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Sjablonen social post campagne tegen btw-verhoging sport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hyperlink r:id="rId7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Canva – Sjabloon 1</w:t>
        </w:r>
      </w:hyperlink>
      <w:r w:rsidDel="00000000" w:rsidR="00000000" w:rsidRPr="00000000">
        <w:rPr>
          <w:b w:val="1"/>
          <w:rtl w:val="0"/>
        </w:rPr>
        <w:t xml:space="preserve"> #nederlandverliest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hyperlink r:id="rId8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Canva- Sjabloon 2</w:t>
        </w:r>
      </w:hyperlink>
      <w:r w:rsidDel="00000000" w:rsidR="00000000" w:rsidRPr="00000000">
        <w:rPr>
          <w:b w:val="1"/>
          <w:rtl w:val="0"/>
        </w:rPr>
        <w:t xml:space="preserve">  Houd sport betaalbaar voor iedereen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Instructies: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het sjabloon in Canva.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Klik op de achtergrondafbeelding van het sjabloon.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Klik op "Vervangen" of "Afbeelding uploaden" in de toolbar.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Upload je gewenste afbeelding.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Pas de afbeelding aan zodat deze goed past binnen het sjabloon.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Sla het sjabloon op als jpeg of png.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 hebt nu je eigen afbeelding als achtergrond ingesteld!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1F708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1F708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1F708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1F708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1F708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1F708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1F708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1F708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1F708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1F708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1F708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1F708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1F708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1F708B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1F708B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1F708B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1F708B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1F708B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1F708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F708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1F708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1F708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1F708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1F708B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1F708B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1F708B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1F708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F708B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1F708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Standaardalinea-lettertype"/>
    <w:uiPriority w:val="99"/>
    <w:unhideWhenUsed w:val="1"/>
    <w:rsid w:val="001F70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F708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N0ylcwRQ/4UEQk-CpgYvD91MTUl60EQ/view?utm_content=DAGN0ylcwRQ&amp;utm_campaign=designshare&amp;utm_medium=link&amp;utm_source=publishsharelink&amp;mode=preview" TargetMode="External"/><Relationship Id="rId3" Type="http://schemas.openxmlformats.org/officeDocument/2006/relationships/fontTable" Target="fontTable.xml"/><Relationship Id="rId7" Type="http://schemas.openxmlformats.org/officeDocument/2006/relationships/hyperlink" Target="https://www.canva.com/design/DAGN0xFWlZY/s0EjNOYYxfu1dns8AEw6SQ/view?utm_content=DAGN0xFWlZY&amp;utm_campaign=designshare&amp;utm_medium=link&amp;utm_source=publishsharelink&amp;mode=preview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xkEEmCUVEGirC6qvhwbokRG1g==">CgMxLjA4AHIhMXZJejRZaWtjQW8wNXhQQ1JidXVmQUMyck5DaW56ZUxk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3B6F8340E034B85E8CB60C1FD2BC2" ma:contentTypeVersion="23" ma:contentTypeDescription="Een nieuw document maken." ma:contentTypeScope="" ma:versionID="6b8df3f8041370796b7f562c2ed975eb">
  <xsd:schema xmlns:xsd="http://www.w3.org/2001/XMLSchema" xmlns:xs="http://www.w3.org/2001/XMLSchema" xmlns:p="http://schemas.microsoft.com/office/2006/metadata/properties" xmlns:ns2="4150cdab-59a7-42e5-834a-c36ff63134bf" xmlns:ns3="e6eae84f-d784-4588-a3c0-7dddabf1cf71" targetNamespace="http://schemas.microsoft.com/office/2006/metadata/properties" ma:root="true" ma:fieldsID="23351cd8b89deed8a2a27d707363e77a" ns2:_="" ns3:_="">
    <xsd:import namespace="4150cdab-59a7-42e5-834a-c36ff63134bf"/>
    <xsd:import namespace="e6eae84f-d784-4588-a3c0-7dddabf1c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eheerder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0cdab-59a7-42e5-834a-c36ff6313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eheerder" ma:index="10" nillable="true" ma:displayName="Beheerder" ma:format="Dropdown" ma:list="UserInfo" ma:SharePointGroup="0" ma:internalName="Beheerd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ab7459e-e19e-4b12-ad07-9684d814e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ae84f-d784-4588-a3c0-7dddabf1c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dcec24-17d0-4b2f-b58b-5a0017ed7033}" ma:internalName="TaxCatchAll" ma:showField="CatchAllData" ma:web="e6eae84f-d784-4588-a3c0-7dddabf1c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888D1C1-5404-4D0D-AD2C-B4A669C1D311}"/>
</file>

<file path=customXML/itemProps3.xml><?xml version="1.0" encoding="utf-8"?>
<ds:datastoreItem xmlns:ds="http://schemas.openxmlformats.org/officeDocument/2006/customXml" ds:itemID="{05E2DE16-DCA9-47CF-B7A8-C49B92DBFF8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2024-08-14T11:07:00Z</dcterms:created>
  <dc:creator>Rinske Dijkstra - POS</dc:creator>
</cp:coreProperties>
</file>